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716016461"/>
        <w:placeholder>
          <w:docPart w:val="2F76E6C9E1B14D69BB0DFF6FBBF28EAC"/>
        </w:placeholder>
        <w:showingPlcHdr/>
        <w:text/>
      </w:sdtPr>
      <w:sdtEndPr/>
      <w:sdtContent>
        <w:p w:rsidR="0035558D" w:rsidRPr="004A0732" w:rsidRDefault="00822C04" w:rsidP="0099765E">
          <w:pPr>
            <w:spacing w:after="0" w:line="240" w:lineRule="auto"/>
            <w:ind w:left="6372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Vorname Nachname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164395936"/>
        <w:placeholder>
          <w:docPart w:val="FCDE0217F26747418963349541ADC343"/>
        </w:placeholder>
        <w:showingPlcHdr/>
        <w:text/>
      </w:sdtPr>
      <w:sdtEndPr/>
      <w:sdtContent>
        <w:p w:rsidR="0035558D" w:rsidRPr="004A0732" w:rsidRDefault="0099765E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777553742"/>
        <w:placeholder>
          <w:docPart w:val="215AA3582CED43919E6B626AD3A9C5D0"/>
        </w:placeholder>
        <w:showingPlcHdr/>
        <w:text/>
      </w:sdtPr>
      <w:sdtEndPr/>
      <w:sdtContent>
        <w:p w:rsidR="0035558D" w:rsidRPr="004A0732" w:rsidRDefault="00822C04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PLZ Ort</w:t>
          </w:r>
        </w:p>
      </w:sdtContent>
    </w:sdt>
    <w:p w:rsidR="0035558D" w:rsidRPr="004A0732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8D50E0" w:rsidRPr="004A0732" w:rsidRDefault="008D50E0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fr-CH" w:eastAsia="de-CH"/>
        </w:rPr>
        <w:id w:val="397871386"/>
        <w:placeholder>
          <w:docPart w:val="9A0F1B1C76104F69B3D7DE013AA3F885"/>
        </w:placeholder>
        <w:text/>
      </w:sdtPr>
      <w:sdtEndPr/>
      <w:sdtContent>
        <w:p w:rsidR="0099765E" w:rsidRPr="004A0732" w:rsidRDefault="004A0732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</w:pPr>
          <w:r w:rsidRPr="004A0732"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  <w:t>Orange Communications (Schweiz) AG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fr-CH" w:eastAsia="de-CH"/>
        </w:rPr>
        <w:id w:val="-1738076654"/>
        <w:placeholder>
          <w:docPart w:val="58E9825FA5924F98A936144ABBE580BC"/>
        </w:placeholder>
        <w:text/>
      </w:sdtPr>
      <w:sdtEndPr/>
      <w:sdtContent>
        <w:p w:rsidR="0099765E" w:rsidRPr="004A0732" w:rsidRDefault="004A0732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</w:pPr>
          <w:r w:rsidRPr="004A0732"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  <w:t xml:space="preserve">Rue du </w:t>
          </w:r>
          <w:proofErr w:type="spellStart"/>
          <w:r w:rsidRPr="004A0732"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  <w:t>Caudray</w:t>
          </w:r>
          <w:proofErr w:type="spellEnd"/>
          <w:r w:rsidRPr="004A0732"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fr-CH" w:eastAsia="de-CH"/>
            </w:rPr>
            <w:t xml:space="preserve"> 4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-339077486"/>
        <w:placeholder>
          <w:docPart w:val="EF45CAB0A19C4842B3E655E55E1E5E35"/>
        </w:placeholder>
        <w:text/>
      </w:sdtPr>
      <w:sdtEndPr/>
      <w:sdtContent>
        <w:p w:rsidR="0099765E" w:rsidRPr="004A0732" w:rsidRDefault="004A0732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en-US" w:eastAsia="de-CH"/>
            </w:rPr>
            <w:t xml:space="preserve">Case </w:t>
          </w:r>
          <w:proofErr w:type="spellStart"/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en-US" w:eastAsia="de-CH"/>
            </w:rPr>
            <w:t>Postale</w:t>
          </w:r>
          <w:proofErr w:type="spellEnd"/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1465008640"/>
        <w:placeholder>
          <w:docPart w:val="142BD6110ADD458A96E231F8F253E040"/>
        </w:placeholder>
        <w:text/>
      </w:sdtPr>
      <w:sdtEndPr/>
      <w:sdtContent>
        <w:p w:rsidR="0099765E" w:rsidRPr="004A0732" w:rsidRDefault="004A0732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val="en-US" w:eastAsia="de-CH"/>
            </w:rPr>
            <w:t>1020 Rennes 1</w:t>
          </w:r>
        </w:p>
      </w:sdtContent>
    </w:sdt>
    <w:p w:rsidR="0099765E" w:rsidRPr="004A0732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99765E" w:rsidRPr="004A0732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A0732" w:rsidRDefault="003D1333" w:rsidP="00A6572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543140306"/>
          <w:placeholder>
            <w:docPart w:val="1DA72AF839AC4B93A2644DC7EF9C41BD"/>
          </w:placeholder>
          <w:showingPlcHdr/>
          <w:text/>
        </w:sdtPr>
        <w:sdtEndPr/>
        <w:sdtContent>
          <w:r w:rsidR="00822C04">
            <w:rPr>
              <w:rStyle w:val="Platzhaltertext"/>
            </w:rPr>
            <w:t>Ort</w:t>
          </w:r>
        </w:sdtContent>
      </w:sdt>
      <w:r w:rsidR="00822C04" w:rsidRPr="004A0732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</w:t>
      </w:r>
      <w:r w:rsidR="0035558D" w:rsidRPr="004A0732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, 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begin"/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nstrText xml:space="preserve"> TIME \@ "dd.MM.yyyy" </w:instrTex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separate"/>
      </w:r>
      <w:r w:rsidR="004A0732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de-CH"/>
        </w:rPr>
        <w:t>16.12.2013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end"/>
      </w:r>
    </w:p>
    <w:p w:rsidR="0035558D" w:rsidRPr="004A0732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A0732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4A0732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proofErr w:type="spellStart"/>
      <w:r w:rsidRPr="004A0732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Kundenn</w:t>
      </w:r>
      <w:r w:rsidR="009F4062" w:rsidRPr="004A0732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9F4062" w:rsidRPr="004A0732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900360671"/>
          <w:placeholder>
            <w:docPart w:val="793317968F2C494495141A9C6B072DB5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Kundennummer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Vertragsn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r.: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798117471"/>
          <w:placeholder>
            <w:docPart w:val="66A9E17932EC47B0B12C9520CB873A44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Vertragsnummer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Kündigung des bestehenden Internet/Telefon/ TV-</w:t>
      </w:r>
      <w:r w:rsidR="004F3988"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A</w:t>
      </w: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nschlusses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Sehr geehrte Damen und Herren,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hiermit kündige ich den mit Ihnen bestehenden Vertrag (</w:t>
      </w:r>
      <w:proofErr w:type="spellStart"/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N</w:t>
      </w:r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-1159615667"/>
          <w:placeholder>
            <w:docPart w:val="E3E0877B57914990983CE8AF0EB8B293"/>
          </w:placeholder>
          <w:showingPlcHdr/>
          <w:text/>
        </w:sdtPr>
        <w:sdtEndPr/>
        <w:sdtContent>
          <w:r w:rsidR="000E7CCE">
            <w:rPr>
              <w:rStyle w:val="Platzhaltertext"/>
            </w:rPr>
            <w:t>Vertragsnummer</w:t>
          </w:r>
        </w:sdtContent>
      </w:sdt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) unter Einhaltung der </w:t>
      </w:r>
      <w:r w:rsidR="009C39E9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vereinbarten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Frist zum Vertragsende am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1070314369"/>
          <w:placeholder>
            <w:docPart w:val="94BB98B9058B41F6ABD47130BA92F8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4062" w:rsidRPr="000E7CCE">
            <w:rPr>
              <w:rStyle w:val="Platzhaltertext"/>
            </w:rPr>
            <w:t xml:space="preserve">Datum </w:t>
          </w:r>
          <w:r w:rsidR="000D5CD3">
            <w:rPr>
              <w:rStyle w:val="Platzhaltertext"/>
            </w:rPr>
            <w:t>auswählen</w:t>
          </w:r>
        </w:sdtContent>
      </w:sdt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Die Kündigung erfolgt, da ich mich für einen anderen Anbieter entschieden habe. Bitte sehen Sie daher davon ab, mich in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jeglicher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Form bezüglich ein</w:t>
      </w:r>
      <w:r w:rsidR="000E7CCE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er Rückwerbung zu kontaktieren.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Mit Vertragsende und darüber hinaus erlischt auch die Ihnen erteilte Einzugsermächtigung. Bitte bestätigen Sie mir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den Eingang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diese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Kündigung sowie das Datum des Vertragsendes innerhalb der nächsten Tage schriftlich.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0E7CCE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Freundliche Grüsse</w:t>
      </w:r>
    </w:p>
    <w:p w:rsidR="00AE33C3" w:rsidRDefault="00AE33C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04652378"/>
        <w:placeholder>
          <w:docPart w:val="EFB76BCB24FC44BA94B27A6EEF7270C5"/>
        </w:placeholder>
        <w:showingPlcHdr/>
        <w:text/>
      </w:sdtPr>
      <w:sdtEndPr/>
      <w:sdtContent>
        <w:p w:rsidR="00822C04" w:rsidRPr="000E7CCE" w:rsidRDefault="00822C04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Vorname Nachname</w:t>
          </w:r>
        </w:p>
      </w:sdtContent>
    </w:sdt>
    <w:sectPr w:rsidR="00822C04" w:rsidRPr="000E7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yTKBz74SaMsp9xVe2NKZ2uyOjwU=" w:salt="vdcLLK77Ge0ub0vczgaI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D"/>
    <w:rsid w:val="000D5CD3"/>
    <w:rsid w:val="000E7CCE"/>
    <w:rsid w:val="00254039"/>
    <w:rsid w:val="002769BE"/>
    <w:rsid w:val="0035558D"/>
    <w:rsid w:val="003D1333"/>
    <w:rsid w:val="004A0732"/>
    <w:rsid w:val="004F3988"/>
    <w:rsid w:val="00657C3C"/>
    <w:rsid w:val="00696E3D"/>
    <w:rsid w:val="00822C04"/>
    <w:rsid w:val="008D50E0"/>
    <w:rsid w:val="009771A4"/>
    <w:rsid w:val="0099765E"/>
    <w:rsid w:val="009C39E9"/>
    <w:rsid w:val="009F4062"/>
    <w:rsid w:val="00A65720"/>
    <w:rsid w:val="00AE33C3"/>
    <w:rsid w:val="00DC1D6F"/>
    <w:rsid w:val="00F63C4C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17968F2C494495141A9C6B07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8E67C-1C1C-4C6B-A432-E4E3A7C60FE3}"/>
      </w:docPartPr>
      <w:docPartBody>
        <w:p w:rsidR="00D37E4F" w:rsidRDefault="00D37E4F" w:rsidP="00D37E4F">
          <w:pPr>
            <w:pStyle w:val="793317968F2C494495141A9C6B072DB513"/>
          </w:pPr>
          <w:r w:rsidRPr="000E7CCE">
            <w:rPr>
              <w:rStyle w:val="Platzhaltertext"/>
            </w:rPr>
            <w:t>Kundennummer</w:t>
          </w:r>
        </w:p>
      </w:docPartBody>
    </w:docPart>
    <w:docPart>
      <w:docPartPr>
        <w:name w:val="66A9E17932EC47B0B12C9520CB87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95A9-587B-4A29-B4D3-F2E6AFB77AF5}"/>
      </w:docPartPr>
      <w:docPartBody>
        <w:p w:rsidR="00D37E4F" w:rsidRDefault="00D37E4F" w:rsidP="00D37E4F">
          <w:pPr>
            <w:pStyle w:val="66A9E17932EC47B0B12C9520CB873A4413"/>
          </w:pPr>
          <w:r w:rsidRPr="000E7CCE">
            <w:rPr>
              <w:rStyle w:val="Platzhaltertext"/>
            </w:rPr>
            <w:t>Vertragsnummer</w:t>
          </w:r>
        </w:p>
      </w:docPartBody>
    </w:docPart>
    <w:docPart>
      <w:docPartPr>
        <w:name w:val="94BB98B9058B41F6ABD47130BA92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42BD-50C0-412F-855B-033EA52C176C}"/>
      </w:docPartPr>
      <w:docPartBody>
        <w:p w:rsidR="00D37E4F" w:rsidRDefault="00D37E4F" w:rsidP="00D37E4F">
          <w:pPr>
            <w:pStyle w:val="94BB98B9058B41F6ABD47130BA92F81E13"/>
          </w:pPr>
          <w:r w:rsidRPr="000E7CC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E3E0877B57914990983CE8AF0EB8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53472-C519-48FD-A7A5-F8A1B4AB6997}"/>
      </w:docPartPr>
      <w:docPartBody>
        <w:p w:rsidR="00D37E4F" w:rsidRDefault="00D37E4F" w:rsidP="00D37E4F">
          <w:pPr>
            <w:pStyle w:val="E3E0877B57914990983CE8AF0EB8B29312"/>
          </w:pPr>
          <w:r>
            <w:rPr>
              <w:rStyle w:val="Platzhaltertext"/>
            </w:rPr>
            <w:t>Vertragsnummer</w:t>
          </w:r>
        </w:p>
      </w:docPartBody>
    </w:docPart>
    <w:docPart>
      <w:docPartPr>
        <w:name w:val="2F76E6C9E1B14D69BB0DFF6FBBF28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7C7A-B05A-40CD-BDEC-6F32EFFA2682}"/>
      </w:docPartPr>
      <w:docPartBody>
        <w:p w:rsidR="00D37E4F" w:rsidRDefault="00D37E4F" w:rsidP="00D37E4F">
          <w:pPr>
            <w:pStyle w:val="2F76E6C9E1B14D69BB0DFF6FBBF28EAC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FCDE0217F26747418963349541AD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F2A8-6339-4901-88AF-6BA70F324C15}"/>
      </w:docPartPr>
      <w:docPartBody>
        <w:p w:rsidR="00D37E4F" w:rsidRDefault="00D37E4F" w:rsidP="00D37E4F">
          <w:pPr>
            <w:pStyle w:val="FCDE0217F26747418963349541ADC3431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215AA3582CED43919E6B626AD3A9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7A0B-5B71-4D34-BE56-CE38BEBA9A29}"/>
      </w:docPartPr>
      <w:docPartBody>
        <w:p w:rsidR="00D37E4F" w:rsidRDefault="00D37E4F" w:rsidP="00D37E4F">
          <w:pPr>
            <w:pStyle w:val="215AA3582CED43919E6B626AD3A9C5D011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1DA72AF839AC4B93A2644DC7EF9C4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DF46-BD13-4029-A888-CC8A246E0572}"/>
      </w:docPartPr>
      <w:docPartBody>
        <w:p w:rsidR="00D37E4F" w:rsidRDefault="00D37E4F" w:rsidP="00D37E4F">
          <w:pPr>
            <w:pStyle w:val="1DA72AF839AC4B93A2644DC7EF9C41BD1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FB76BCB24FC44BA94B27A6EEF727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1024-859B-4FE9-8BC2-EE03D00C9246}"/>
      </w:docPartPr>
      <w:docPartBody>
        <w:p w:rsidR="00D37E4F" w:rsidRDefault="00D37E4F" w:rsidP="00D37E4F">
          <w:pPr>
            <w:pStyle w:val="EFB76BCB24FC44BA94B27A6EEF7270C5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9A0F1B1C76104F69B3D7DE013AA3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EB4C-40EA-48B8-8B32-F7A3383C6260}"/>
      </w:docPartPr>
      <w:docPartBody>
        <w:p w:rsidR="004B4EB4" w:rsidRDefault="00D37E4F" w:rsidP="00D37E4F">
          <w:pPr>
            <w:pStyle w:val="9A0F1B1C76104F69B3D7DE013AA3F8856"/>
          </w:pPr>
          <w:r>
            <w:rPr>
              <w:rStyle w:val="Platzhaltertext"/>
            </w:rPr>
            <w:t>Unternehmen</w:t>
          </w:r>
        </w:p>
      </w:docPartBody>
    </w:docPart>
    <w:docPart>
      <w:docPartPr>
        <w:name w:val="58E9825FA5924F98A936144ABBE5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B834-3DD0-408E-8EF7-15F6C620D3A0}"/>
      </w:docPartPr>
      <w:docPartBody>
        <w:p w:rsidR="004B4EB4" w:rsidRDefault="00D37E4F" w:rsidP="00D37E4F">
          <w:pPr>
            <w:pStyle w:val="58E9825FA5924F98A936144ABBE580BC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F45CAB0A19C4842B3E655E55E1E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F1B5-8E0C-4167-8454-751CD0495BBB}"/>
      </w:docPartPr>
      <w:docPartBody>
        <w:p w:rsidR="004B4EB4" w:rsidRDefault="00D37E4F" w:rsidP="00D37E4F">
          <w:pPr>
            <w:pStyle w:val="EF45CAB0A19C4842B3E655E55E1E5E35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142BD6110ADD458A96E231F8F253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530C-B554-4728-B9EC-1AFFA4E9F0F2}"/>
      </w:docPartPr>
      <w:docPartBody>
        <w:p w:rsidR="004B4EB4" w:rsidRDefault="00D37E4F" w:rsidP="00D37E4F">
          <w:pPr>
            <w:pStyle w:val="142BD6110ADD458A96E231F8F253E040"/>
          </w:pPr>
          <w:r>
            <w:rPr>
              <w:rStyle w:val="Platzhaltertext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D"/>
    <w:rsid w:val="00286851"/>
    <w:rsid w:val="004B4EB4"/>
    <w:rsid w:val="0055143D"/>
    <w:rsid w:val="007D7E6E"/>
    <w:rsid w:val="00964F17"/>
    <w:rsid w:val="00A04D41"/>
    <w:rsid w:val="00A93E3D"/>
    <w:rsid w:val="00BC7D5D"/>
    <w:rsid w:val="00D37E4F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6E56-B886-419F-8271-DDA4ED4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Saric, Mato</dc:creator>
  <cp:lastModifiedBy>Mueller, Chris</cp:lastModifiedBy>
  <cp:revision>2</cp:revision>
  <dcterms:created xsi:type="dcterms:W3CDTF">2013-12-16T09:29:00Z</dcterms:created>
  <dcterms:modified xsi:type="dcterms:W3CDTF">2013-12-16T09:29:00Z</dcterms:modified>
</cp:coreProperties>
</file>